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B2" w:rsidRDefault="00C4184E" w:rsidP="00C4184E">
      <w:pPr>
        <w:jc w:val="center"/>
        <w:rPr>
          <w:rFonts w:ascii="Times New Roman" w:hAnsi="Times New Roman" w:cs="Times New Roman"/>
          <w:b/>
          <w:sz w:val="24"/>
          <w:szCs w:val="24"/>
        </w:rPr>
      </w:pPr>
      <w:r>
        <w:rPr>
          <w:rFonts w:ascii="Times New Roman" w:hAnsi="Times New Roman" w:cs="Times New Roman"/>
          <w:b/>
          <w:sz w:val="24"/>
          <w:szCs w:val="24"/>
        </w:rPr>
        <w:t>ŞEYH EDEBALI ANADOLU İMAM HATİP LİSESİ</w:t>
      </w:r>
    </w:p>
    <w:p w:rsidR="00C4184E" w:rsidRDefault="00C4184E" w:rsidP="00C4184E">
      <w:pPr>
        <w:jc w:val="center"/>
        <w:rPr>
          <w:rFonts w:ascii="Times New Roman" w:hAnsi="Times New Roman" w:cs="Times New Roman"/>
          <w:b/>
          <w:sz w:val="24"/>
          <w:szCs w:val="24"/>
        </w:rPr>
      </w:pPr>
      <w:r>
        <w:rPr>
          <w:rFonts w:ascii="Times New Roman" w:hAnsi="Times New Roman" w:cs="Times New Roman"/>
          <w:b/>
          <w:sz w:val="24"/>
          <w:szCs w:val="24"/>
        </w:rPr>
        <w:t>11. SINIFLAR İÇİN YAZ ÇALIŞMA PLANI</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 xml:space="preserve">Bölüm ve net hedeflerinizi belirleyin. Rotası belli olmayan gemiye hiçbir </w:t>
      </w:r>
      <w:proofErr w:type="gramStart"/>
      <w:r w:rsidRPr="00427A75">
        <w:rPr>
          <w:rFonts w:ascii="Times New Roman" w:hAnsi="Times New Roman" w:cs="Times New Roman"/>
          <w:i/>
        </w:rPr>
        <w:t>rüzgar</w:t>
      </w:r>
      <w:proofErr w:type="gramEnd"/>
      <w:r w:rsidRPr="00427A75">
        <w:rPr>
          <w:rFonts w:ascii="Times New Roman" w:hAnsi="Times New Roman" w:cs="Times New Roman"/>
          <w:i/>
        </w:rPr>
        <w:t xml:space="preserve"> yardım etmez.</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Bir konuya başlarken o konudan kaç soru çıktığını bilerek çalışın.</w:t>
      </w:r>
    </w:p>
    <w:p w:rsidR="00427A75" w:rsidRPr="00427A75" w:rsidRDefault="00C4184E" w:rsidP="00C4184E">
      <w:pPr>
        <w:jc w:val="both"/>
        <w:rPr>
          <w:rFonts w:ascii="Times New Roman" w:hAnsi="Times New Roman" w:cs="Times New Roman"/>
          <w:i/>
        </w:rPr>
      </w:pPr>
      <w:r w:rsidRPr="00427A75">
        <w:rPr>
          <w:rFonts w:ascii="Times New Roman" w:hAnsi="Times New Roman" w:cs="Times New Roman"/>
          <w:i/>
        </w:rPr>
        <w:t>3 adet TYT denemesi çözün ve hangi seviyede olduğunuzu görün. Denemeler için deneme analiz defteri edinin. Sınavda yanlış yaptınız ya da bilmediğiniz kavramları deneme analiz defterine yazın ve bunu belirli aralıklarla tekrar edin. Netlerinizi uçuracak olan bu yöntemle hem denemeyi analiz etmiş olursunuz hem de konuyu unutmayarak zamandan tasarruf etmiş olursunuz.</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Ağır bir tempoyla değil, her gün düzenli ve istikrarlı olacak şekilde günde 3-4 saat çalışmaya özen gösterin.</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YKS Süreci bireysel bir süreçtir, herkesin eksik olduğu konular ve dersler farklılık gösterebilir dolayısıyla kendinizi kimseyle karşılaştırmayın ve TYT özelinde eksik olduğunuz derslere ağırlık verin.</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Düzenli bir paragraf ve problem çözme rutini oluşturun. Unutulmamalıdır ki TYT bir hız sınavıdır. Sene başında yüksek netlerle başlamak sizi ekstra motive edecektir.</w:t>
      </w:r>
    </w:p>
    <w:p w:rsidR="00C4184E" w:rsidRPr="00427A75" w:rsidRDefault="00C4184E" w:rsidP="00C4184E">
      <w:pPr>
        <w:jc w:val="both"/>
        <w:rPr>
          <w:rFonts w:ascii="Times New Roman" w:hAnsi="Times New Roman" w:cs="Times New Roman"/>
          <w:i/>
        </w:rPr>
      </w:pPr>
      <w:r w:rsidRPr="00427A75">
        <w:rPr>
          <w:rFonts w:ascii="Times New Roman" w:hAnsi="Times New Roman" w:cs="Times New Roman"/>
          <w:i/>
        </w:rPr>
        <w:t>Bu zamana kadar çok çalışmamış olabilirsiniz, hatta hiç çalışmamış olabilirsiniz fakat yaz döneminde belirli bir çalışma disiplini ile açığınızı kapatabilirsiniz.</w:t>
      </w:r>
    </w:p>
    <w:p w:rsidR="00427A75" w:rsidRPr="00427A75" w:rsidRDefault="00427A75" w:rsidP="00C4184E">
      <w:pPr>
        <w:jc w:val="both"/>
        <w:rPr>
          <w:rFonts w:ascii="Times New Roman" w:hAnsi="Times New Roman" w:cs="Times New Roman"/>
          <w:i/>
        </w:rPr>
      </w:pPr>
      <w:r w:rsidRPr="00427A75">
        <w:rPr>
          <w:rFonts w:ascii="Times New Roman" w:hAnsi="Times New Roman" w:cs="Times New Roman"/>
          <w:i/>
        </w:rPr>
        <w:t xml:space="preserve">TYT, sınava kadar devam edecek bir süreçtir. Amacınız </w:t>
      </w:r>
      <w:proofErr w:type="spellStart"/>
      <w:r w:rsidRPr="00427A75">
        <w:rPr>
          <w:rFonts w:ascii="Times New Roman" w:hAnsi="Times New Roman" w:cs="Times New Roman"/>
          <w:i/>
        </w:rPr>
        <w:t>TYT’yi</w:t>
      </w:r>
      <w:proofErr w:type="spellEnd"/>
      <w:r w:rsidRPr="00427A75">
        <w:rPr>
          <w:rFonts w:ascii="Times New Roman" w:hAnsi="Times New Roman" w:cs="Times New Roman"/>
          <w:i/>
        </w:rPr>
        <w:t xml:space="preserve"> bitirmek değil, süreçte yol almaktır.</w:t>
      </w:r>
    </w:p>
    <w:p w:rsidR="00427A75" w:rsidRPr="00427A75" w:rsidRDefault="00427A75" w:rsidP="00C4184E">
      <w:pPr>
        <w:jc w:val="both"/>
        <w:rPr>
          <w:rFonts w:ascii="Times New Roman" w:hAnsi="Times New Roman" w:cs="Times New Roman"/>
          <w:i/>
        </w:rPr>
      </w:pPr>
      <w:r w:rsidRPr="00427A75">
        <w:rPr>
          <w:rFonts w:ascii="Times New Roman" w:hAnsi="Times New Roman" w:cs="Times New Roman"/>
          <w:i/>
        </w:rPr>
        <w:t xml:space="preserve">Haziran ve Temmuz aylarında </w:t>
      </w:r>
      <w:proofErr w:type="spellStart"/>
      <w:r w:rsidRPr="00427A75">
        <w:rPr>
          <w:rFonts w:ascii="Times New Roman" w:hAnsi="Times New Roman" w:cs="Times New Roman"/>
          <w:i/>
        </w:rPr>
        <w:t>TYT’ye</w:t>
      </w:r>
      <w:proofErr w:type="spellEnd"/>
      <w:r w:rsidRPr="00427A75">
        <w:rPr>
          <w:rFonts w:ascii="Times New Roman" w:hAnsi="Times New Roman" w:cs="Times New Roman"/>
          <w:i/>
        </w:rPr>
        <w:t xml:space="preserve">, Ağustos ayında </w:t>
      </w:r>
      <w:proofErr w:type="spellStart"/>
      <w:r w:rsidRPr="00427A75">
        <w:rPr>
          <w:rFonts w:ascii="Times New Roman" w:hAnsi="Times New Roman" w:cs="Times New Roman"/>
          <w:i/>
        </w:rPr>
        <w:t>AYT’ye</w:t>
      </w:r>
      <w:proofErr w:type="spellEnd"/>
      <w:r w:rsidRPr="00427A75">
        <w:rPr>
          <w:rFonts w:ascii="Times New Roman" w:hAnsi="Times New Roman" w:cs="Times New Roman"/>
          <w:i/>
        </w:rPr>
        <w:t xml:space="preserve"> ağırlık verebilirsiniz fakat TYT ve AYT dengesini doğru kurmanız önemlidir. Bu sebepten dolayı, https://ogmmateryal.eba.gov.tr/soru-bankasi bölümünde yer alan sayısal öğrencilerimiz Fizik, Kimya, Biyoloji, Matematik; Eşit Ağırlık öğrencilerimiz için Tarih, Coğrafya, Türk Dili ve Edebiyatı, Matematik derslerinin bütün kazanımlarını seçip çözdükleri takdirde, AYT için çok önemli bir dönem olan 11. Sınıfı başarıyla tamamlayacaklardır.</w:t>
      </w:r>
    </w:p>
    <w:p w:rsidR="00427A75" w:rsidRPr="00427A75" w:rsidRDefault="00427A75" w:rsidP="00C4184E">
      <w:pPr>
        <w:jc w:val="both"/>
        <w:rPr>
          <w:rFonts w:ascii="Times New Roman" w:hAnsi="Times New Roman" w:cs="Times New Roman"/>
          <w:i/>
        </w:rPr>
      </w:pPr>
      <w:r w:rsidRPr="00427A75">
        <w:rPr>
          <w:rFonts w:ascii="Times New Roman" w:hAnsi="Times New Roman" w:cs="Times New Roman"/>
          <w:i/>
        </w:rPr>
        <w:t xml:space="preserve">Bilindiği üzere ÖSYM paragrafları bilimsel ve akademik bir dille yazmaktadır. Sınav anında bu dile refleks gösterebilmek için </w:t>
      </w:r>
      <w:hyperlink r:id="rId5" w:history="1">
        <w:r w:rsidRPr="00427A75">
          <w:rPr>
            <w:rStyle w:val="Kpr"/>
            <w:rFonts w:ascii="Times New Roman" w:hAnsi="Times New Roman" w:cs="Times New Roman"/>
            <w:i/>
          </w:rPr>
          <w:t>https://dergipark.org.tr/tr/</w:t>
        </w:r>
      </w:hyperlink>
      <w:r w:rsidRPr="00427A75">
        <w:rPr>
          <w:rFonts w:ascii="Times New Roman" w:hAnsi="Times New Roman" w:cs="Times New Roman"/>
          <w:i/>
        </w:rPr>
        <w:t xml:space="preserve"> adresinde düzenli bir şekilde makale okumaları yapabilirsiniz.</w:t>
      </w:r>
    </w:p>
    <w:p w:rsidR="00427A75" w:rsidRDefault="00427A75" w:rsidP="00C4184E">
      <w:pPr>
        <w:jc w:val="both"/>
        <w:rPr>
          <w:rFonts w:ascii="Times New Roman" w:hAnsi="Times New Roman" w:cs="Times New Roman"/>
          <w:i/>
          <w:sz w:val="24"/>
          <w:szCs w:val="24"/>
        </w:rPr>
      </w:pPr>
      <w:r w:rsidRPr="00427A75">
        <w:rPr>
          <w:rFonts w:ascii="Times New Roman" w:hAnsi="Times New Roman" w:cs="Times New Roman"/>
          <w:i/>
        </w:rPr>
        <w:t>Kurs, dershane, özel ders gibi şeyler öğrenmek için amaç değil araçtır. Size sunulan hiçbir şey sizin çabanız olmadığı anlamı olmayacaktır.</w:t>
      </w:r>
      <w:r>
        <w:rPr>
          <w:rFonts w:ascii="Times New Roman" w:hAnsi="Times New Roman" w:cs="Times New Roman"/>
          <w:i/>
          <w:sz w:val="24"/>
          <w:szCs w:val="24"/>
        </w:rPr>
        <w:t xml:space="preserve"> İnsan, birlikte olduğu en yakın 5 kişinin </w:t>
      </w:r>
      <w:proofErr w:type="gramStart"/>
      <w:r>
        <w:rPr>
          <w:rFonts w:ascii="Times New Roman" w:hAnsi="Times New Roman" w:cs="Times New Roman"/>
          <w:i/>
          <w:sz w:val="24"/>
          <w:szCs w:val="24"/>
        </w:rPr>
        <w:t>ze</w:t>
      </w:r>
      <w:r w:rsidR="00F51506">
        <w:rPr>
          <w:rFonts w:ascii="Times New Roman" w:hAnsi="Times New Roman" w:cs="Times New Roman"/>
          <w:i/>
          <w:sz w:val="24"/>
          <w:szCs w:val="24"/>
        </w:rPr>
        <w:t>ka</w:t>
      </w:r>
      <w:proofErr w:type="gramEnd"/>
      <w:r w:rsidR="00F51506">
        <w:rPr>
          <w:rFonts w:ascii="Times New Roman" w:hAnsi="Times New Roman" w:cs="Times New Roman"/>
          <w:i/>
          <w:sz w:val="24"/>
          <w:szCs w:val="24"/>
        </w:rPr>
        <w:t xml:space="preserve"> </w:t>
      </w:r>
      <w:r>
        <w:rPr>
          <w:rFonts w:ascii="Times New Roman" w:hAnsi="Times New Roman" w:cs="Times New Roman"/>
          <w:i/>
          <w:sz w:val="24"/>
          <w:szCs w:val="24"/>
        </w:rPr>
        <w:t>ortalamasına sahiptir. Sınav sürecinde doğru arkadaş seçimi yapmanız önem arz etmektedir.</w:t>
      </w:r>
    </w:p>
    <w:p w:rsidR="00C4184E" w:rsidRDefault="00F51506" w:rsidP="00F51506">
      <w:pPr>
        <w:jc w:val="center"/>
        <w:rPr>
          <w:rFonts w:ascii="Times New Roman" w:hAnsi="Times New Roman" w:cs="Times New Roman"/>
          <w:i/>
          <w:sz w:val="24"/>
          <w:szCs w:val="24"/>
        </w:rPr>
      </w:pPr>
      <w:r>
        <w:rPr>
          <w:rFonts w:ascii="Times New Roman" w:hAnsi="Times New Roman" w:cs="Times New Roman"/>
          <w:i/>
          <w:noProof/>
          <w:sz w:val="24"/>
          <w:szCs w:val="24"/>
          <w:lang w:eastAsia="tr-TR"/>
        </w:rPr>
        <w:drawing>
          <wp:inline distT="0" distB="0" distL="0" distR="0">
            <wp:extent cx="1022942" cy="1447138"/>
            <wp:effectExtent l="0" t="0" r="635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SU.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142" cy="1451664"/>
                    </a:xfrm>
                    <a:prstGeom prst="rect">
                      <a:avLst/>
                    </a:prstGeom>
                  </pic:spPr>
                </pic:pic>
              </a:graphicData>
            </a:graphic>
          </wp:inline>
        </w:drawing>
      </w:r>
      <w:bookmarkStart w:id="0" w:name="_GoBack"/>
      <w:bookmarkEnd w:id="0"/>
    </w:p>
    <w:p w:rsidR="00F51506" w:rsidRDefault="00F51506" w:rsidP="00F51506">
      <w:pPr>
        <w:jc w:val="center"/>
        <w:rPr>
          <w:rFonts w:ascii="Times New Roman" w:hAnsi="Times New Roman" w:cs="Times New Roman"/>
          <w:i/>
          <w:sz w:val="24"/>
          <w:szCs w:val="24"/>
        </w:rPr>
      </w:pPr>
      <w:r>
        <w:rPr>
          <w:rFonts w:ascii="Times New Roman" w:hAnsi="Times New Roman" w:cs="Times New Roman"/>
          <w:i/>
          <w:sz w:val="24"/>
          <w:szCs w:val="24"/>
        </w:rPr>
        <w:t>REHBERLİK SERVİSİ</w:t>
      </w:r>
    </w:p>
    <w:p w:rsidR="00C4184E" w:rsidRDefault="00C4184E" w:rsidP="00C4184E">
      <w:pPr>
        <w:jc w:val="both"/>
        <w:rPr>
          <w:rFonts w:ascii="Times New Roman" w:hAnsi="Times New Roman" w:cs="Times New Roman"/>
          <w:i/>
          <w:sz w:val="24"/>
          <w:szCs w:val="24"/>
        </w:rPr>
      </w:pPr>
    </w:p>
    <w:p w:rsidR="00C4184E" w:rsidRPr="00C4184E" w:rsidRDefault="00C4184E" w:rsidP="00C4184E">
      <w:pPr>
        <w:jc w:val="both"/>
        <w:rPr>
          <w:rFonts w:ascii="Times New Roman" w:hAnsi="Times New Roman" w:cs="Times New Roman"/>
          <w:i/>
          <w:sz w:val="24"/>
          <w:szCs w:val="24"/>
        </w:rPr>
      </w:pPr>
    </w:p>
    <w:sectPr w:rsidR="00C4184E" w:rsidRPr="00C41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28"/>
    <w:rsid w:val="00163728"/>
    <w:rsid w:val="001B64B2"/>
    <w:rsid w:val="00427A75"/>
    <w:rsid w:val="00C4184E"/>
    <w:rsid w:val="00F51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7A75"/>
    <w:rPr>
      <w:color w:val="0000FF" w:themeColor="hyperlink"/>
      <w:u w:val="single"/>
    </w:rPr>
  </w:style>
  <w:style w:type="paragraph" w:styleId="BalonMetni">
    <w:name w:val="Balloon Text"/>
    <w:basedOn w:val="Normal"/>
    <w:link w:val="BalonMetniChar"/>
    <w:uiPriority w:val="99"/>
    <w:semiHidden/>
    <w:unhideWhenUsed/>
    <w:rsid w:val="00427A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7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7A75"/>
    <w:rPr>
      <w:color w:val="0000FF" w:themeColor="hyperlink"/>
      <w:u w:val="single"/>
    </w:rPr>
  </w:style>
  <w:style w:type="paragraph" w:styleId="BalonMetni">
    <w:name w:val="Balloon Text"/>
    <w:basedOn w:val="Normal"/>
    <w:link w:val="BalonMetniChar"/>
    <w:uiPriority w:val="99"/>
    <w:semiHidden/>
    <w:unhideWhenUsed/>
    <w:rsid w:val="00427A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7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ergipark.org.tr/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358</Words>
  <Characters>2042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 Ogretmen</dc:creator>
  <cp:keywords/>
  <dc:description/>
  <cp:lastModifiedBy>Rehber Ogretmen</cp:lastModifiedBy>
  <cp:revision>3</cp:revision>
  <dcterms:created xsi:type="dcterms:W3CDTF">2024-05-29T07:57:00Z</dcterms:created>
  <dcterms:modified xsi:type="dcterms:W3CDTF">2024-05-29T08:21:00Z</dcterms:modified>
</cp:coreProperties>
</file>